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5A7B" w14:textId="1242866B" w:rsidR="009D559C" w:rsidRDefault="00467EF1">
      <w:r w:rsidRPr="00467EF1">
        <w:rPr>
          <w:b/>
          <w:bCs/>
        </w:rPr>
        <w:t>TEATRI DI LEVANTE</w:t>
      </w:r>
      <w:r w:rsidRPr="00467EF1">
        <w:t xml:space="preserve"> presenta :</w:t>
      </w:r>
      <w:r w:rsidRPr="00467EF1">
        <w:br/>
      </w:r>
      <w:r w:rsidRPr="00467EF1">
        <w:rPr>
          <w:b/>
          <w:bCs/>
        </w:rPr>
        <w:t>Sabato 13 settembre alle ore 17.30 </w:t>
      </w:r>
      <w:r w:rsidRPr="00467EF1">
        <w:t xml:space="preserve"> , a Zoagli, nello splendido scenario di Villa Vicini, a pochi passi dalla stazione ferroviaria, lo scrittore </w:t>
      </w:r>
      <w:r w:rsidRPr="00467EF1">
        <w:rPr>
          <w:b/>
          <w:bCs/>
          <w:u w:val="single"/>
        </w:rPr>
        <w:t>Roberto Maria  Montagna</w:t>
      </w:r>
      <w:r w:rsidRPr="00467EF1">
        <w:t> presenta il suo  romanzo giallo </w:t>
      </w:r>
      <w:r w:rsidRPr="00467EF1">
        <w:rPr>
          <w:b/>
          <w:bCs/>
        </w:rPr>
        <w:t>LA BOTTEGA DI BOCCADASSE.</w:t>
      </w:r>
      <w:r w:rsidRPr="00467EF1">
        <w:br/>
      </w:r>
      <w:r w:rsidRPr="00467EF1">
        <w:rPr>
          <w:b/>
          <w:bCs/>
        </w:rPr>
        <w:br/>
      </w:r>
      <w:r w:rsidRPr="00467EF1">
        <w:t>Scopriamo chi è Roberto MARIA  MONTAGNA grazie all'Eco di Pavia che racconta :</w:t>
      </w:r>
      <w:r w:rsidRPr="00467EF1">
        <w:br/>
        <w:t>" Un signore, quello “d’altri tempi”: un eterno Peter Pan,</w:t>
      </w:r>
      <w:r>
        <w:t xml:space="preserve"> </w:t>
      </w:r>
      <w:r w:rsidRPr="00467EF1">
        <w:t>come si definisce lui, ma galante nello stile.</w:t>
      </w:r>
      <w:r w:rsidRPr="00467EF1">
        <w:br/>
        <w:t>Il “successore di Mino Milani” e “l’alunno di Alda Merini”</w:t>
      </w:r>
      <w:r>
        <w:t xml:space="preserve"> </w:t>
      </w:r>
      <w:r w:rsidRPr="00467EF1">
        <w:t>con la musica nel cuore e nell’anima; mi racconta di</w:t>
      </w:r>
      <w:r>
        <w:t xml:space="preserve"> </w:t>
      </w:r>
      <w:r w:rsidRPr="00467EF1">
        <w:t>lunghe cantate e suonate di gruppo nella baia di Sestri</w:t>
      </w:r>
      <w:r>
        <w:t xml:space="preserve"> </w:t>
      </w:r>
      <w:r w:rsidRPr="00467EF1">
        <w:t>Levante e nella</w:t>
      </w:r>
      <w:r>
        <w:t xml:space="preserve"> </w:t>
      </w:r>
      <w:proofErr w:type="spellStart"/>
      <w:r w:rsidRPr="00467EF1">
        <w:t>piaggetta</w:t>
      </w:r>
      <w:proofErr w:type="spellEnd"/>
      <w:r w:rsidRPr="00467EF1">
        <w:t> di Boccadasse, insieme a tanti</w:t>
      </w:r>
      <w:r>
        <w:t xml:space="preserve"> </w:t>
      </w:r>
      <w:r w:rsidRPr="00467EF1">
        <w:t>autori della “scuola genovese, tra cui l’indimenticabile</w:t>
      </w:r>
      <w:r w:rsidRPr="00467EF1">
        <w:br/>
        <w:t>Faber, alias Fabrizio De André.</w:t>
      </w:r>
      <w:r>
        <w:t xml:space="preserve"> </w:t>
      </w:r>
      <w:r w:rsidRPr="00467EF1">
        <w:t>Siamo in Piazza della Vittoria, a Pavia, il “salotto” della</w:t>
      </w:r>
      <w:r w:rsidRPr="00467EF1">
        <w:br/>
        <w:t>città: è molto diversa da come la ricorda lui, da ragazzo:</w:t>
      </w:r>
      <w:r>
        <w:t xml:space="preserve"> </w:t>
      </w:r>
      <w:r w:rsidRPr="00467EF1">
        <w:t>lo è anche per me.</w:t>
      </w:r>
      <w:r w:rsidRPr="00467EF1">
        <w:br/>
        <w:t>Non c’è più “Annabella”, lo storico Bar Demetrio è</w:t>
      </w:r>
      <w:r>
        <w:t xml:space="preserve"> </w:t>
      </w:r>
      <w:r w:rsidRPr="00467EF1">
        <w:t>momentaneamente chiuso; ci spostiamo in un altro locale</w:t>
      </w:r>
      <w:r>
        <w:t xml:space="preserve"> </w:t>
      </w:r>
      <w:r w:rsidRPr="00467EF1">
        <w:t>passando davanti all’Università centrale, anima attiva,</w:t>
      </w:r>
      <w:r>
        <w:t xml:space="preserve"> </w:t>
      </w:r>
      <w:r w:rsidRPr="00467EF1">
        <w:t>diligente e un poco ribelle degli studenti.</w:t>
      </w:r>
      <w:r w:rsidRPr="00467EF1">
        <w:br/>
        <w:t>Roberto inizia a raccontarsi e parte dalla musica, dalla</w:t>
      </w:r>
      <w:r>
        <w:t xml:space="preserve"> </w:t>
      </w:r>
      <w:r w:rsidRPr="00467EF1">
        <w:t>prima band ai tempi della goliardia; si chiamavano “Gli</w:t>
      </w:r>
      <w:r>
        <w:t xml:space="preserve"> </w:t>
      </w:r>
      <w:r w:rsidRPr="00467EF1">
        <w:t>Squali” e successivamente “I Principi”, rockettari con i</w:t>
      </w:r>
      <w:r>
        <w:t xml:space="preserve"> </w:t>
      </w:r>
      <w:r w:rsidRPr="00467EF1">
        <w:t xml:space="preserve">capelli lunghi, perché erano i tempi dei Nomadi, dei </w:t>
      </w:r>
      <w:proofErr w:type="spellStart"/>
      <w:r w:rsidRPr="00467EF1">
        <w:t>Dik</w:t>
      </w:r>
      <w:proofErr w:type="spellEnd"/>
      <w:r>
        <w:t xml:space="preserve"> </w:t>
      </w:r>
      <w:proofErr w:type="spellStart"/>
      <w:r w:rsidRPr="00467EF1">
        <w:t>Dik</w:t>
      </w:r>
      <w:proofErr w:type="spellEnd"/>
      <w:r w:rsidRPr="00467EF1">
        <w:t xml:space="preserve"> , dei Rolling e dei Beatles e di altri gruppi che hanno</w:t>
      </w:r>
      <w:r>
        <w:t xml:space="preserve"> </w:t>
      </w:r>
      <w:r w:rsidRPr="00467EF1">
        <w:t>lasciato tracce indelebili nel corso degli anni, segnando la</w:t>
      </w:r>
      <w:r>
        <w:t xml:space="preserve"> </w:t>
      </w:r>
      <w:r w:rsidRPr="00467EF1">
        <w:t>storia della musica.</w:t>
      </w:r>
      <w:r w:rsidRPr="00467EF1">
        <w:br/>
        <w:t>Poi l’esperienza nei Music &amp; Anima, un gruppo con 18</w:t>
      </w:r>
      <w:r>
        <w:t xml:space="preserve"> </w:t>
      </w:r>
      <w:r w:rsidRPr="00467EF1">
        <w:t>voci e relativa band, che ha cavalcato location di prestigio</w:t>
      </w:r>
      <w:r>
        <w:t xml:space="preserve"> </w:t>
      </w:r>
      <w:r w:rsidRPr="00467EF1">
        <w:t>in tutta Italia, incidendo anche cover famose dei Queen,</w:t>
      </w:r>
      <w:r>
        <w:t xml:space="preserve"> </w:t>
      </w:r>
      <w:r w:rsidRPr="00467EF1">
        <w:t>degli U2, dei Pink Floyd, dei Pooh, di Battisti ecc.</w:t>
      </w:r>
      <w:r w:rsidRPr="00467EF1">
        <w:br/>
        <w:t>Ricorda l’emozione vissuta inaugurando il Porretta Soul</w:t>
      </w:r>
      <w:r>
        <w:t xml:space="preserve"> </w:t>
      </w:r>
      <w:r w:rsidRPr="00467EF1">
        <w:t>Festival, esibendosi al Cipriani di Venezia ed è visibilmente</w:t>
      </w:r>
      <w:r>
        <w:t xml:space="preserve"> </w:t>
      </w:r>
      <w:r w:rsidRPr="00467EF1">
        <w:t>commosso dal rumore dei ricordi.</w:t>
      </w:r>
      <w:r w:rsidRPr="00467EF1">
        <w:br/>
        <w:t>Roberto nella sua vita ha maturato numerose</w:t>
      </w:r>
      <w:r>
        <w:t xml:space="preserve"> </w:t>
      </w:r>
      <w:r w:rsidRPr="00467EF1">
        <w:t>competenze nell’ambito economico, raggiungendo anche</w:t>
      </w:r>
      <w:r>
        <w:t xml:space="preserve"> </w:t>
      </w:r>
      <w:r w:rsidRPr="00467EF1">
        <w:t>posizioni di vetta nel ceto bancario.</w:t>
      </w:r>
      <w:r w:rsidRPr="00467EF1">
        <w:br/>
        <w:t>Tuttavia ultimamente ha lasciato spazio alla sua grande</w:t>
      </w:r>
      <w:r>
        <w:t xml:space="preserve"> </w:t>
      </w:r>
      <w:r w:rsidRPr="00467EF1">
        <w:t>passione, quella di scrittore, spinto anche</w:t>
      </w:r>
      <w:r w:rsidRPr="00467EF1">
        <w:br/>
        <w:t>dall’incoraggiamento del grande amico Mino Milani,</w:t>
      </w:r>
      <w:r>
        <w:t xml:space="preserve"> </w:t>
      </w:r>
      <w:r w:rsidRPr="00467EF1">
        <w:t>maestro di vita e di letteratura.</w:t>
      </w:r>
      <w:r w:rsidRPr="00467EF1">
        <w:br/>
        <w:t>Rammenta altresì il prezioso insegnamento avuto dalla</w:t>
      </w:r>
      <w:r>
        <w:t xml:space="preserve"> </w:t>
      </w:r>
      <w:r w:rsidRPr="00467EF1">
        <w:t>“poetessa dei navigli”. L’indimenticabile Alda gli ha</w:t>
      </w:r>
      <w:r>
        <w:t xml:space="preserve"> </w:t>
      </w:r>
      <w:r w:rsidRPr="00467EF1">
        <w:t>trasmesso il senso ancestrale della poesia, perché,</w:t>
      </w:r>
      <w:r>
        <w:t xml:space="preserve"> </w:t>
      </w:r>
      <w:r w:rsidRPr="00467EF1">
        <w:t>afferma, anche negli episodi più violenti può esserci un</w:t>
      </w:r>
      <w:r>
        <w:t xml:space="preserve"> </w:t>
      </w:r>
      <w:r w:rsidRPr="00467EF1">
        <w:t>tocco di poesia, mentre da Piero Chiara, famoso</w:t>
      </w:r>
      <w:r>
        <w:t xml:space="preserve"> </w:t>
      </w:r>
      <w:r w:rsidRPr="00467EF1">
        <w:t>romanziere con “Il piatto piange”, “La stanza del</w:t>
      </w:r>
      <w:r>
        <w:t xml:space="preserve"> </w:t>
      </w:r>
      <w:r w:rsidRPr="00467EF1">
        <w:t>Vescovo”, “Il pretore di Cuvio” e altri…ha imparato il</w:t>
      </w:r>
      <w:r>
        <w:t xml:space="preserve"> </w:t>
      </w:r>
      <w:r w:rsidRPr="00467EF1">
        <w:t>senso dell’ironia, “perché il lettore deve lasciare un</w:t>
      </w:r>
      <w:r>
        <w:t xml:space="preserve"> </w:t>
      </w:r>
      <w:r w:rsidRPr="00467EF1">
        <w:t>sorriso prima di girare la pagina.... (.......) </w:t>
      </w:r>
      <w:r w:rsidRPr="00467EF1">
        <w:br/>
      </w:r>
      <w:r w:rsidRPr="00467EF1">
        <w:br/>
      </w:r>
      <w:r w:rsidRPr="00467EF1">
        <w:rPr>
          <w:b/>
          <w:bCs/>
          <w:u w:val="single"/>
        </w:rPr>
        <w:t>LA BOTTEGA DI BOCCADASSE</w:t>
      </w:r>
      <w:r w:rsidRPr="00467EF1">
        <w:t xml:space="preserve">, il nuovo romanzo giallo di Roberto Maria Montagna, nella </w:t>
      </w:r>
      <w:proofErr w:type="gramStart"/>
      <w:r w:rsidRPr="00467EF1">
        <w:t>sua  apparente</w:t>
      </w:r>
      <w:proofErr w:type="gramEnd"/>
      <w:r w:rsidRPr="00467EF1">
        <w:t xml:space="preserve"> leggerezza di lettura, una lettura piacevole, che scorre velocemente e pagina dopo pagina induce alla curiosità, offre diversi spunti di riflessione su temi assolutamente attuali.</w:t>
      </w:r>
      <w:r w:rsidRPr="00467EF1">
        <w:br/>
        <w:t>Si parla di amicizia, di amore, ma anche di </w:t>
      </w:r>
      <w:proofErr w:type="gramStart"/>
      <w:r w:rsidRPr="00467EF1">
        <w:t>clima,  di</w:t>
      </w:r>
      <w:proofErr w:type="gramEnd"/>
      <w:r w:rsidRPr="00467EF1">
        <w:t xml:space="preserve"> ecosistema, e lo si fa attraverso una storia </w:t>
      </w:r>
      <w:proofErr w:type="gramStart"/>
      <w:r w:rsidRPr="00467EF1">
        <w:t>accattivante  di</w:t>
      </w:r>
      <w:proofErr w:type="gramEnd"/>
      <w:r w:rsidRPr="00467EF1">
        <w:t> spionaggio. </w:t>
      </w:r>
      <w:r w:rsidRPr="00467EF1">
        <w:br/>
        <w:t xml:space="preserve">Ma </w:t>
      </w:r>
      <w:proofErr w:type="gramStart"/>
      <w:r w:rsidRPr="00467EF1">
        <w:t>si  parla</w:t>
      </w:r>
      <w:proofErr w:type="gramEnd"/>
      <w:r w:rsidRPr="00467EF1">
        <w:t xml:space="preserve"> </w:t>
      </w:r>
      <w:proofErr w:type="gramStart"/>
      <w:r w:rsidRPr="00467EF1">
        <w:t>anche  di</w:t>
      </w:r>
      <w:proofErr w:type="gramEnd"/>
      <w:r w:rsidRPr="00467EF1">
        <w:t> arte e lo si fa attraverso la musica e la moda, attraversando scorci di una Genova meravigliosa dal mare di Boccadasse ai Vicoli fino a Fabrizio De André.</w:t>
      </w:r>
      <w:r w:rsidRPr="00467EF1">
        <w:br/>
        <w:t> 147 pagine che si leggono in tre ore diventano un mondo e Genova, la Superba, è un meraviglioso sfondo.</w:t>
      </w:r>
      <w:r w:rsidRPr="00467EF1">
        <w:br/>
        <w:t>Ma sabato  sarà anche  l’ occasione per annunciare che il libro diventerà un</w:t>
      </w:r>
      <w:r w:rsidRPr="00467EF1">
        <w:rPr>
          <w:b/>
          <w:bCs/>
        </w:rPr>
        <w:t> film.</w:t>
      </w:r>
      <w:r w:rsidRPr="00467EF1">
        <w:t> </w:t>
      </w:r>
      <w:r w:rsidRPr="00467EF1">
        <w:br/>
        <w:t>E ce ne parlerà proprio Montagna dialogando con il produttore cinematografico </w:t>
      </w:r>
      <w:r w:rsidRPr="00467EF1">
        <w:rPr>
          <w:b/>
          <w:bCs/>
        </w:rPr>
        <w:t>Alessandro Verdecchi ( </w:t>
      </w:r>
      <w:hyperlink r:id="rId4" w:tgtFrame="_blank" w:history="1">
        <w:r w:rsidRPr="00467EF1">
          <w:rPr>
            <w:rStyle w:val="Collegamentoipertestuale"/>
          </w:rPr>
          <w:t>https://alessandroverdecchi.it/biografia/</w:t>
        </w:r>
      </w:hyperlink>
      <w:r w:rsidRPr="00467EF1">
        <w:t>) la regista </w:t>
      </w:r>
      <w:r w:rsidRPr="00467EF1">
        <w:rPr>
          <w:b/>
          <w:bCs/>
        </w:rPr>
        <w:t>Luisa Porrino ( </w:t>
      </w:r>
      <w:hyperlink r:id="rId5" w:tgtFrame="_blank" w:history="1">
        <w:r w:rsidRPr="00467EF1">
          <w:rPr>
            <w:rStyle w:val="Collegamentoipertestuale"/>
          </w:rPr>
          <w:t>https://www.newsbiella.it/2024/07/12/leggi-notizia/argomenti/costume-e-societa/articolo/luisa-porrino-la-regista-e-autrice-biellese-si-racconta-il-successo-non-arriva-subito-ci-vuole.html</w:t>
        </w:r>
      </w:hyperlink>
      <w:r w:rsidRPr="00467EF1">
        <w:t>) entrambi presenti. </w:t>
      </w:r>
      <w:r w:rsidRPr="00467EF1">
        <w:br/>
      </w:r>
      <w:r w:rsidRPr="00467EF1">
        <w:br/>
      </w:r>
      <w:r w:rsidRPr="00467EF1">
        <w:rPr>
          <w:b/>
          <w:bCs/>
          <w:i/>
          <w:iCs/>
        </w:rPr>
        <w:t xml:space="preserve">Modera l’evento Carmen Falcone </w:t>
      </w:r>
      <w:proofErr w:type="gramStart"/>
      <w:r w:rsidRPr="00467EF1">
        <w:rPr>
          <w:b/>
          <w:bCs/>
          <w:i/>
          <w:iCs/>
        </w:rPr>
        <w:t>( attrice</w:t>
      </w:r>
      <w:proofErr w:type="gramEnd"/>
      <w:r w:rsidRPr="00467EF1">
        <w:rPr>
          <w:b/>
          <w:bCs/>
          <w:i/>
          <w:iCs/>
        </w:rPr>
        <w:t xml:space="preserve"> e direttrice artistica di Teatri di Levante). </w:t>
      </w:r>
      <w:r w:rsidRPr="00467EF1">
        <w:br/>
      </w:r>
      <w:r w:rsidRPr="00467EF1">
        <w:br/>
      </w:r>
      <w:r w:rsidRPr="00467EF1">
        <w:rPr>
          <w:b/>
          <w:bCs/>
          <w:u w:val="single"/>
        </w:rPr>
        <w:t>Ingresso libero e gratuito. </w:t>
      </w:r>
      <w:r w:rsidRPr="00467EF1">
        <w:br/>
      </w:r>
      <w:r w:rsidRPr="00467EF1">
        <w:rPr>
          <w:i/>
          <w:iCs/>
        </w:rPr>
        <w:br/>
        <w:t>Si ringrazia per la disponibilità il Comune di Zoagli, il Sindaco dott. Fabio De Ponti e Sara Coli. </w:t>
      </w:r>
    </w:p>
    <w:sectPr w:rsidR="009D559C" w:rsidSect="00467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1"/>
    <w:rsid w:val="00467EF1"/>
    <w:rsid w:val="009D559C"/>
    <w:rsid w:val="00B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C2AB"/>
  <w15:chartTrackingRefBased/>
  <w15:docId w15:val="{6AA17C0F-597A-424A-9C89-5ED3278A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7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E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E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E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E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E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E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E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E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E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E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EF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67EF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sbiella.it/2024/07/12/leggi-notizia/argomenti/costume-e-societa/articolo/luisa-porrino-la-regista-e-autrice-biellese-si-racconta-il-successo-non-arriva-subito-ci-vuole.html" TargetMode="External"/><Relationship Id="rId4" Type="http://schemas.openxmlformats.org/officeDocument/2006/relationships/hyperlink" Target="https://alessandroverdecchi.it/biograf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Borgogno</dc:creator>
  <cp:keywords/>
  <dc:description/>
  <cp:lastModifiedBy>Roberta Borgogno</cp:lastModifiedBy>
  <cp:revision>1</cp:revision>
  <dcterms:created xsi:type="dcterms:W3CDTF">2025-09-11T07:06:00Z</dcterms:created>
  <dcterms:modified xsi:type="dcterms:W3CDTF">2025-09-11T07:10:00Z</dcterms:modified>
</cp:coreProperties>
</file>